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F6" w:rsidRDefault="00584D10" w:rsidP="00584D10">
      <w:r>
        <w:t xml:space="preserve">                                           Трудоустройство учащихся МКОУ СОШ № 3</w:t>
      </w:r>
    </w:p>
    <w:p w:rsidR="00584D10" w:rsidRDefault="00584D10" w:rsidP="00584D10">
      <w:r>
        <w:t xml:space="preserve">                                                              2016-2017 учебный год</w:t>
      </w: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196"/>
        <w:gridCol w:w="5600"/>
        <w:gridCol w:w="1795"/>
        <w:gridCol w:w="885"/>
      </w:tblGrid>
      <w:tr w:rsidR="00584D10" w:rsidRPr="00584D10" w:rsidTr="00C8300F">
        <w:trPr>
          <w:trHeight w:val="65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№п/п</w:t>
            </w:r>
          </w:p>
          <w:p w:rsidR="00584D10" w:rsidRPr="00584D10" w:rsidRDefault="00584D10" w:rsidP="00584D10">
            <w:r w:rsidRPr="00584D10"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Сведения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 xml:space="preserve">Количество </w:t>
            </w:r>
          </w:p>
          <w:p w:rsidR="00584D10" w:rsidRPr="00584D10" w:rsidRDefault="00584D10" w:rsidP="00584D10">
            <w:r w:rsidRPr="00584D10">
              <w:t>выпускников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4D10" w:rsidRPr="00584D10" w:rsidRDefault="00584D10" w:rsidP="00584D10">
            <w:r w:rsidRPr="00584D10">
              <w:t>%</w:t>
            </w:r>
          </w:p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  <w:bCs/>
              </w:rPr>
            </w:pPr>
            <w:r w:rsidRPr="00584D10">
              <w:rPr>
                <w:b/>
                <w:bCs/>
              </w:rPr>
              <w:t>1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  <w:bCs/>
              </w:rPr>
            </w:pPr>
            <w:r w:rsidRPr="00584D10">
              <w:rPr>
                <w:b/>
                <w:bCs/>
              </w:rPr>
              <w:t xml:space="preserve">Количество выпускников 9 классов </w:t>
            </w:r>
          </w:p>
          <w:p w:rsidR="00584D10" w:rsidRPr="00584D10" w:rsidRDefault="00584D10" w:rsidP="00584D10">
            <w:pPr>
              <w:rPr>
                <w:b/>
                <w:bCs/>
              </w:rPr>
            </w:pPr>
            <w:r w:rsidRPr="00584D10">
              <w:rPr>
                <w:b/>
                <w:bCs/>
              </w:rPr>
              <w:t>в 2017 году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56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>
            <w:r w:rsidRPr="00584D10">
              <w:t>100%</w:t>
            </w:r>
          </w:p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Из них: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1.1.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 xml:space="preserve">Поступили в </w:t>
            </w:r>
            <w:proofErr w:type="gramStart"/>
            <w:r w:rsidRPr="00584D10">
              <w:t>профессиональные  образовательные</w:t>
            </w:r>
            <w:proofErr w:type="gramEnd"/>
            <w:r w:rsidRPr="00584D10">
              <w:t xml:space="preserve"> организации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24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>
            <w:r w:rsidRPr="00584D10">
              <w:t>43%</w:t>
            </w:r>
          </w:p>
        </w:tc>
      </w:tr>
      <w:tr w:rsidR="00584D10" w:rsidRPr="00584D10" w:rsidTr="00C8300F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1.2.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Продолжили обучение в общеобразовательном учреждении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32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>
            <w:r w:rsidRPr="00584D10">
              <w:t>57%</w:t>
            </w:r>
          </w:p>
        </w:tc>
      </w:tr>
      <w:tr w:rsidR="00584D10" w:rsidRPr="00584D10" w:rsidTr="00C8300F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1.3.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Работают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1.4.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Не работают и не учатся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1.5.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Служат в рядах Российской Армии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1.6.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В учреждениях УФСИН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2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Количество выпускников 11 (12) классов (всего)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22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/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Из них: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2.1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 xml:space="preserve">Поступили в образовательные организации высшего образования, далее – ОО </w:t>
            </w:r>
            <w:proofErr w:type="gramStart"/>
            <w:r w:rsidRPr="00584D10">
              <w:rPr>
                <w:b/>
              </w:rPr>
              <w:t>ВО  (</w:t>
            </w:r>
            <w:proofErr w:type="gramEnd"/>
            <w:r w:rsidRPr="00584D10">
              <w:rPr>
                <w:b/>
              </w:rPr>
              <w:t>всего)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  <w:p w:rsidR="00584D10" w:rsidRPr="00584D10" w:rsidRDefault="00584D10" w:rsidP="00584D10">
            <w:r w:rsidRPr="00584D10">
              <w:t>68%</w:t>
            </w:r>
          </w:p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/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 xml:space="preserve">В </w:t>
            </w:r>
            <w:proofErr w:type="spellStart"/>
            <w:r w:rsidRPr="00584D10">
              <w:t>т.ч</w:t>
            </w:r>
            <w:proofErr w:type="spellEnd"/>
            <w:r w:rsidRPr="00584D10">
              <w:t>.: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Поступили в ОО ВО Ставропольского края, (всего)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/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Из них поступили в: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2.2.1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ФГАОУ ВПО «</w:t>
            </w:r>
            <w:proofErr w:type="gramStart"/>
            <w:r w:rsidRPr="00584D10">
              <w:t>Северо-Кавказский</w:t>
            </w:r>
            <w:proofErr w:type="gramEnd"/>
            <w:r w:rsidRPr="00584D10">
              <w:t xml:space="preserve"> федеральный университет»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2.2.2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ФГБОУ ВПО «Ставропольский государственный аграрный университет»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2.2.3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ФГБОУ ВПО «Пятигорский государственный лингвистический университет»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lastRenderedPageBreak/>
              <w:t>2.2.4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 xml:space="preserve">ГБОУ </w:t>
            </w:r>
            <w:proofErr w:type="gramStart"/>
            <w:r w:rsidRPr="00584D10">
              <w:t>ВПО  «</w:t>
            </w:r>
            <w:proofErr w:type="gramEnd"/>
            <w:r w:rsidRPr="00584D10">
              <w:t>Ставропольский государственный  медицинский университет» Министерства здравоохранения РФ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2.2.5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ГАОУ ВПО «Невинномысский государственный гуманитарно-технический институт»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2.2.6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t>ГБОУ ВПО «Ставропольский государственный педагогический институт»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2.2.7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Негосударственные ОО ВО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3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Поступили в ОО ВО других субъектов РФ и государств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12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/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Из них: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3.1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ОО ВО г. Москва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3.2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ОО ВО г. Санкт-Петербург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3.3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ОО ВО других городов РФ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3.4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ОО ВО других государств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4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Поступили в профессиональные образовательные организации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  <w:p w:rsidR="00584D10" w:rsidRPr="00584D10" w:rsidRDefault="00584D10" w:rsidP="00584D10">
            <w:r w:rsidRPr="00584D10">
              <w:t>32%</w:t>
            </w:r>
          </w:p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/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В том числе: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/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4.1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Поступили в профессиональные организации, реализующие программы профессионального обучения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4.2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Поступили в профессиональные организации, реализующие программы профессионального образования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5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Служат в рядах Российской Армии</w:t>
            </w:r>
          </w:p>
          <w:p w:rsidR="00584D10" w:rsidRPr="00584D10" w:rsidRDefault="00584D10" w:rsidP="00584D10">
            <w:pPr>
              <w:rPr>
                <w:b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6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Работают</w:t>
            </w:r>
          </w:p>
          <w:p w:rsidR="00584D10" w:rsidRPr="00584D10" w:rsidRDefault="00584D10" w:rsidP="00584D10">
            <w:pPr>
              <w:rPr>
                <w:b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r w:rsidRPr="00584D10"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7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Не работают и не учатся</w:t>
            </w:r>
          </w:p>
          <w:p w:rsidR="00584D10" w:rsidRPr="00584D10" w:rsidRDefault="00584D10" w:rsidP="00584D10">
            <w:pPr>
              <w:rPr>
                <w:b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  <w:tr w:rsidR="00584D10" w:rsidRPr="00584D10" w:rsidTr="00C8300F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D10" w:rsidRPr="00584D10" w:rsidRDefault="00584D10" w:rsidP="00584D10">
            <w:r w:rsidRPr="00584D10">
              <w:t>8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В учреждениях УФСИН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D10" w:rsidRPr="00584D10" w:rsidRDefault="00584D10" w:rsidP="00584D10">
            <w:pPr>
              <w:rPr>
                <w:b/>
              </w:rPr>
            </w:pPr>
            <w:r w:rsidRPr="00584D10">
              <w:rPr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10" w:rsidRPr="00584D10" w:rsidRDefault="00584D10" w:rsidP="00584D10"/>
        </w:tc>
      </w:tr>
    </w:tbl>
    <w:p w:rsidR="00377302" w:rsidRDefault="00377302" w:rsidP="00584D10"/>
    <w:p w:rsidR="00584D10" w:rsidRPr="00584D10" w:rsidRDefault="00377302" w:rsidP="00584D10">
      <w:r>
        <w:t xml:space="preserve">Директор МКОУ СОШ №3                                                 </w:t>
      </w:r>
      <w:proofErr w:type="spellStart"/>
      <w:r>
        <w:t>Т.Н.Шитова</w:t>
      </w:r>
      <w:bookmarkStart w:id="0" w:name="_GoBack"/>
      <w:bookmarkEnd w:id="0"/>
      <w:proofErr w:type="spellEnd"/>
    </w:p>
    <w:sectPr w:rsidR="00584D10" w:rsidRPr="0058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AC"/>
    <w:rsid w:val="000A4204"/>
    <w:rsid w:val="00377302"/>
    <w:rsid w:val="00476874"/>
    <w:rsid w:val="00584D10"/>
    <w:rsid w:val="006008AC"/>
    <w:rsid w:val="00DF5EE5"/>
    <w:rsid w:val="00E9529A"/>
    <w:rsid w:val="00E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E537-4D53-4872-9D01-14A9ACF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2017-09-11T08:10:00Z</cp:lastPrinted>
  <dcterms:created xsi:type="dcterms:W3CDTF">2017-09-07T07:30:00Z</dcterms:created>
  <dcterms:modified xsi:type="dcterms:W3CDTF">2017-09-11T08:58:00Z</dcterms:modified>
</cp:coreProperties>
</file>